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90C8A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В теле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Default="00243737" w:rsidP="00243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 теме: </w:t>
      </w:r>
    </w:p>
    <w:p w:rsidR="00DF5BD5" w:rsidRDefault="00DF5BD5" w:rsidP="00DF5BD5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>Современные компьютерные технологии в промышленности</w:t>
      </w:r>
      <w:r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  <w:t>.</w:t>
      </w:r>
    </w:p>
    <w:p w:rsidR="00DF5BD5" w:rsidRDefault="00DF5BD5" w:rsidP="00D90C8A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D90C8A" w:rsidRDefault="00D90C8A" w:rsidP="00D9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D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новой лексики по теме, </w:t>
      </w:r>
      <w:r w:rsidRPr="00DD55DE">
        <w:rPr>
          <w:rFonts w:ascii="Times New Roman" w:hAnsi="Times New Roman" w:cs="Times New Roman"/>
          <w:sz w:val="28"/>
          <w:szCs w:val="28"/>
        </w:rPr>
        <w:t>чтение на уровне детального понимания.</w:t>
      </w:r>
    </w:p>
    <w:p w:rsidR="00D90C8A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8A" w:rsidRPr="00016856" w:rsidRDefault="00D90C8A" w:rsidP="00D90C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1685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1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1. S</w:t>
      </w:r>
      <w:r w:rsidRPr="000168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tudy the vocabulary.</w:t>
      </w:r>
    </w:p>
    <w:p w:rsidR="00DF5BD5" w:rsidRDefault="00DF5BD5" w:rsidP="00D90C8A">
      <w:pPr>
        <w:pStyle w:val="Standard"/>
        <w:spacing w:line="360" w:lineRule="auto"/>
        <w:ind w:left="709"/>
        <w:rPr>
          <w:bCs/>
          <w:color w:val="000000"/>
          <w:lang w:val="ru-RU"/>
        </w:rPr>
      </w:pPr>
    </w:p>
    <w:p w:rsidR="00DF5BD5" w:rsidRDefault="00DF5BD5" w:rsidP="00DF5BD5">
      <w:pPr>
        <w:pStyle w:val="Standard"/>
        <w:rPr>
          <w:bCs/>
          <w:color w:val="000000"/>
          <w:lang w:val="ru-RU"/>
        </w:rPr>
        <w:sectPr w:rsidR="00DF5BD5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lastRenderedPageBreak/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r w:rsidRPr="00874FEF">
        <w:rPr>
          <w:bCs/>
          <w:color w:val="000000"/>
          <w:lang w:val="en-US"/>
        </w:rPr>
        <w:t>introduce</w:t>
      </w:r>
      <w:r w:rsidRPr="00DF5BD5">
        <w:rPr>
          <w:bCs/>
          <w:color w:val="000000"/>
          <w:lang w:val="ru-RU"/>
        </w:rPr>
        <w:t xml:space="preserve"> —</w:t>
      </w:r>
      <w:r>
        <w:rPr>
          <w:bCs/>
          <w:color w:val="000000"/>
          <w:lang w:val="ru-RU"/>
        </w:rPr>
        <w:t xml:space="preserve"> </w:t>
      </w:r>
      <w:r w:rsidRPr="00DF5BD5">
        <w:rPr>
          <w:bCs/>
          <w:color w:val="000000"/>
          <w:lang w:val="ru-RU"/>
        </w:rPr>
        <w:t>представлять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provide</w:t>
      </w:r>
      <w:proofErr w:type="spellEnd"/>
      <w:r w:rsidRPr="00DF5BD5">
        <w:rPr>
          <w:bCs/>
          <w:color w:val="000000"/>
          <w:lang w:val="ru-RU"/>
        </w:rPr>
        <w:t xml:space="preserve"> — предоставлять, обеспечивать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perform</w:t>
      </w:r>
      <w:proofErr w:type="spellEnd"/>
      <w:r w:rsidRPr="00DF5BD5">
        <w:rPr>
          <w:bCs/>
          <w:color w:val="000000"/>
          <w:lang w:val="ru-RU"/>
        </w:rPr>
        <w:t xml:space="preserve"> — выполнять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several</w:t>
      </w:r>
      <w:proofErr w:type="spellEnd"/>
      <w:r w:rsidRPr="00DF5BD5">
        <w:rPr>
          <w:bCs/>
          <w:color w:val="000000"/>
          <w:lang w:val="ru-RU"/>
        </w:rPr>
        <w:t xml:space="preserve"> — различные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ecessarily</w:t>
      </w:r>
      <w:proofErr w:type="spellEnd"/>
      <w:r w:rsidRPr="00DF5BD5">
        <w:rPr>
          <w:bCs/>
          <w:color w:val="000000"/>
          <w:lang w:val="ru-RU"/>
        </w:rPr>
        <w:t xml:space="preserve"> — обязатель</w:t>
      </w:r>
      <w:bookmarkStart w:id="0" w:name="_GoBack"/>
      <w:bookmarkEnd w:id="0"/>
      <w:r w:rsidRPr="00DF5BD5">
        <w:rPr>
          <w:bCs/>
          <w:color w:val="000000"/>
          <w:lang w:val="ru-RU"/>
        </w:rPr>
        <w:t>но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relate</w:t>
      </w:r>
      <w:proofErr w:type="spellEnd"/>
      <w:r w:rsidRPr="00DF5BD5">
        <w:rPr>
          <w:bCs/>
          <w:color w:val="000000"/>
          <w:lang w:val="ru-RU"/>
        </w:rPr>
        <w:t xml:space="preserve"> — устанавливать связь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realize</w:t>
      </w:r>
      <w:proofErr w:type="spellEnd"/>
      <w:r w:rsidRPr="00DF5BD5">
        <w:rPr>
          <w:bCs/>
          <w:color w:val="000000"/>
          <w:lang w:val="ru-RU"/>
        </w:rPr>
        <w:t xml:space="preserve"> — понять, осознать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smart</w:t>
      </w:r>
      <w:proofErr w:type="spellEnd"/>
      <w:r w:rsidRPr="00DF5BD5">
        <w:rPr>
          <w:bCs/>
          <w:color w:val="000000"/>
          <w:lang w:val="ru-RU"/>
        </w:rPr>
        <w:t xml:space="preserve"> — умный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hardware</w:t>
      </w:r>
      <w:proofErr w:type="spellEnd"/>
      <w:r w:rsidRPr="00DF5BD5">
        <w:rPr>
          <w:bCs/>
          <w:color w:val="000000"/>
          <w:lang w:val="ru-RU"/>
        </w:rPr>
        <w:t xml:space="preserve"> — оборудование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manage</w:t>
      </w:r>
      <w:proofErr w:type="spellEnd"/>
      <w:r w:rsidRPr="00DF5BD5">
        <w:rPr>
          <w:bCs/>
          <w:color w:val="000000"/>
          <w:lang w:val="ru-RU"/>
        </w:rPr>
        <w:t xml:space="preserve"> — управлять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store</w:t>
      </w:r>
      <w:proofErr w:type="spellEnd"/>
      <w:r w:rsidRPr="00DF5BD5">
        <w:rPr>
          <w:bCs/>
          <w:color w:val="000000"/>
          <w:lang w:val="ru-RU"/>
        </w:rPr>
        <w:t xml:space="preserve"> — хранить, сохранять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lastly</w:t>
      </w:r>
      <w:proofErr w:type="spellEnd"/>
      <w:r w:rsidRPr="00DF5BD5">
        <w:rPr>
          <w:bCs/>
          <w:color w:val="000000"/>
          <w:lang w:val="ru-RU"/>
        </w:rPr>
        <w:t xml:space="preserve"> — наконец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commonly</w:t>
      </w:r>
      <w:proofErr w:type="spellEnd"/>
      <w:r w:rsidRPr="00DF5BD5">
        <w:rPr>
          <w:bCs/>
          <w:color w:val="000000"/>
          <w:lang w:val="ru-RU"/>
        </w:rPr>
        <w:t xml:space="preserve"> — обычно, обыкновенно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release</w:t>
      </w:r>
      <w:proofErr w:type="spellEnd"/>
      <w:r w:rsidRPr="00DF5BD5">
        <w:rPr>
          <w:bCs/>
          <w:color w:val="000000"/>
          <w:lang w:val="ru-RU"/>
        </w:rPr>
        <w:t xml:space="preserve"> — освобождать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undergo</w:t>
      </w:r>
      <w:proofErr w:type="spellEnd"/>
      <w:r w:rsidRPr="00DF5BD5">
        <w:rPr>
          <w:bCs/>
          <w:color w:val="000000"/>
          <w:lang w:val="ru-RU"/>
        </w:rPr>
        <w:t xml:space="preserve"> — испытывать, переносить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several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changes</w:t>
      </w:r>
      <w:proofErr w:type="spellEnd"/>
      <w:r w:rsidRPr="00DF5BD5">
        <w:rPr>
          <w:bCs/>
          <w:color w:val="000000"/>
          <w:lang w:val="ru-RU"/>
        </w:rPr>
        <w:t xml:space="preserve"> — несколько </w:t>
      </w:r>
      <w:r w:rsidRPr="00DF5BD5">
        <w:rPr>
          <w:bCs/>
          <w:color w:val="000000"/>
          <w:lang w:val="ru-RU"/>
        </w:rPr>
        <w:lastRenderedPageBreak/>
        <w:t>изменений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to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increase</w:t>
      </w:r>
      <w:proofErr w:type="spellEnd"/>
      <w:r>
        <w:rPr>
          <w:bCs/>
          <w:color w:val="000000"/>
          <w:lang w:val="ru-RU"/>
        </w:rPr>
        <w:t xml:space="preserve"> </w:t>
      </w:r>
      <w:r w:rsidRPr="00DF5BD5">
        <w:rPr>
          <w:bCs/>
          <w:color w:val="000000"/>
          <w:lang w:val="ru-RU"/>
        </w:rPr>
        <w:t>—</w:t>
      </w:r>
      <w:r>
        <w:rPr>
          <w:bCs/>
          <w:color w:val="000000"/>
          <w:lang w:val="ru-RU"/>
        </w:rPr>
        <w:t xml:space="preserve"> увеличиваться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enhance</w:t>
      </w:r>
      <w:proofErr w:type="spellEnd"/>
      <w:r w:rsidRPr="00DF5BD5">
        <w:rPr>
          <w:bCs/>
          <w:color w:val="000000"/>
          <w:lang w:val="ru-RU"/>
        </w:rPr>
        <w:t xml:space="preserve"> — увеличивать, расширять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unlike</w:t>
      </w:r>
      <w:proofErr w:type="spellEnd"/>
      <w:r w:rsidRPr="00DF5BD5">
        <w:rPr>
          <w:bCs/>
          <w:color w:val="000000"/>
          <w:lang w:val="ru-RU"/>
        </w:rPr>
        <w:t xml:space="preserve"> — в отличие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compatible</w:t>
      </w:r>
      <w:proofErr w:type="spellEnd"/>
      <w:r w:rsidRPr="00DF5BD5">
        <w:rPr>
          <w:bCs/>
          <w:color w:val="000000"/>
          <w:lang w:val="ru-RU"/>
        </w:rPr>
        <w:t xml:space="preserve"> — совместимый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advantage</w:t>
      </w:r>
      <w:proofErr w:type="spellEnd"/>
      <w:r w:rsidRPr="00DF5BD5">
        <w:rPr>
          <w:bCs/>
          <w:color w:val="000000"/>
          <w:lang w:val="ru-RU"/>
        </w:rPr>
        <w:t xml:space="preserve"> —</w:t>
      </w:r>
      <w:r>
        <w:rPr>
          <w:bCs/>
          <w:color w:val="000000"/>
          <w:lang w:val="ru-RU"/>
        </w:rPr>
        <w:t xml:space="preserve"> </w:t>
      </w:r>
      <w:r w:rsidRPr="00DF5BD5">
        <w:rPr>
          <w:bCs/>
          <w:color w:val="000000"/>
          <w:lang w:val="ru-RU"/>
        </w:rPr>
        <w:t>преимущество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capability</w:t>
      </w:r>
      <w:proofErr w:type="spellEnd"/>
      <w:r w:rsidRPr="00DF5BD5">
        <w:rPr>
          <w:bCs/>
          <w:color w:val="000000"/>
          <w:lang w:val="ru-RU"/>
        </w:rPr>
        <w:t xml:space="preserve"> — способность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create</w:t>
      </w:r>
      <w:proofErr w:type="spellEnd"/>
      <w:r w:rsidRPr="00DF5BD5">
        <w:rPr>
          <w:bCs/>
          <w:color w:val="000000"/>
          <w:lang w:val="ru-RU"/>
        </w:rPr>
        <w:t xml:space="preserve"> — создавать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click</w:t>
      </w:r>
      <w:proofErr w:type="spellEnd"/>
      <w:r w:rsidRPr="00DF5BD5">
        <w:rPr>
          <w:bCs/>
          <w:color w:val="000000"/>
          <w:lang w:val="ru-RU"/>
        </w:rPr>
        <w:t xml:space="preserve"> — щелчок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to</w:t>
      </w:r>
      <w:proofErr w:type="spellEnd"/>
      <w:r w:rsidRPr="00DF5BD5">
        <w:rPr>
          <w:bCs/>
          <w:color w:val="000000"/>
          <w:lang w:val="ru-RU"/>
        </w:rPr>
        <w:t xml:space="preserve"> </w:t>
      </w:r>
      <w:proofErr w:type="spellStart"/>
      <w:r w:rsidRPr="00DF5BD5">
        <w:rPr>
          <w:bCs/>
          <w:color w:val="000000"/>
          <w:lang w:val="ru-RU"/>
        </w:rPr>
        <w:t>allow</w:t>
      </w:r>
      <w:proofErr w:type="spellEnd"/>
      <w:r w:rsidRPr="00DF5BD5">
        <w:rPr>
          <w:bCs/>
          <w:color w:val="000000"/>
          <w:lang w:val="ru-RU"/>
        </w:rPr>
        <w:t xml:space="preserve"> — разрешать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access</w:t>
      </w:r>
      <w:proofErr w:type="spellEnd"/>
      <w:r w:rsidRPr="00DF5BD5">
        <w:rPr>
          <w:bCs/>
          <w:color w:val="000000"/>
          <w:lang w:val="ru-RU"/>
        </w:rPr>
        <w:t xml:space="preserve"> —</w:t>
      </w:r>
      <w:r>
        <w:rPr>
          <w:bCs/>
          <w:color w:val="000000"/>
          <w:lang w:val="ru-RU"/>
        </w:rPr>
        <w:t xml:space="preserve"> </w:t>
      </w:r>
      <w:r w:rsidRPr="00DF5BD5">
        <w:rPr>
          <w:bCs/>
          <w:color w:val="000000"/>
          <w:lang w:val="ru-RU"/>
        </w:rPr>
        <w:t>доступ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user-oriented</w:t>
      </w:r>
      <w:proofErr w:type="spellEnd"/>
      <w:r w:rsidRPr="00DF5BD5">
        <w:rPr>
          <w:bCs/>
          <w:color w:val="000000"/>
          <w:lang w:val="ru-RU"/>
        </w:rPr>
        <w:t xml:space="preserve"> — </w:t>
      </w:r>
      <w:proofErr w:type="gramStart"/>
      <w:r w:rsidRPr="00DF5BD5">
        <w:rPr>
          <w:bCs/>
          <w:color w:val="000000"/>
          <w:lang w:val="ru-RU"/>
        </w:rPr>
        <w:t>ориентированный</w:t>
      </w:r>
      <w:proofErr w:type="gramEnd"/>
      <w:r w:rsidRPr="00DF5BD5">
        <w:rPr>
          <w:bCs/>
          <w:color w:val="000000"/>
          <w:lang w:val="ru-RU"/>
        </w:rPr>
        <w:t xml:space="preserve"> на пользователя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multitasking</w:t>
      </w:r>
      <w:proofErr w:type="spellEnd"/>
      <w:r w:rsidRPr="00DF5BD5">
        <w:rPr>
          <w:bCs/>
          <w:color w:val="000000"/>
          <w:lang w:val="ru-RU"/>
        </w:rPr>
        <w:t xml:space="preserve"> — многозадачный</w:t>
      </w:r>
    </w:p>
    <w:p w:rsidR="00DF5BD5" w:rsidRP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</w:pPr>
      <w:proofErr w:type="spellStart"/>
      <w:r w:rsidRPr="00DF5BD5">
        <w:rPr>
          <w:bCs/>
          <w:color w:val="000000"/>
          <w:lang w:val="ru-RU"/>
        </w:rPr>
        <w:t>usage</w:t>
      </w:r>
      <w:proofErr w:type="spellEnd"/>
      <w:r w:rsidRPr="00DF5BD5">
        <w:rPr>
          <w:bCs/>
          <w:color w:val="000000"/>
          <w:lang w:val="ru-RU"/>
        </w:rPr>
        <w:t xml:space="preserve"> — применение, использование</w:t>
      </w:r>
    </w:p>
    <w:p w:rsidR="00DF5BD5" w:rsidRDefault="00DF5BD5" w:rsidP="00DF5BD5">
      <w:pPr>
        <w:pStyle w:val="Standard"/>
        <w:numPr>
          <w:ilvl w:val="0"/>
          <w:numId w:val="9"/>
        </w:numPr>
        <w:ind w:left="0" w:firstLine="0"/>
        <w:jc w:val="both"/>
        <w:rPr>
          <w:bCs/>
          <w:color w:val="000000"/>
          <w:lang w:val="ru-RU"/>
        </w:rPr>
        <w:sectPr w:rsidR="00DF5BD5" w:rsidSect="00DF5B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DF5BD5">
        <w:rPr>
          <w:bCs/>
          <w:color w:val="000000"/>
          <w:lang w:val="ru-RU"/>
        </w:rPr>
        <w:t>quickly</w:t>
      </w:r>
      <w:proofErr w:type="spellEnd"/>
      <w:r w:rsidRPr="00DF5BD5">
        <w:rPr>
          <w:bCs/>
          <w:color w:val="000000"/>
          <w:lang w:val="ru-RU"/>
        </w:rPr>
        <w:t xml:space="preserve"> — быстро</w:t>
      </w:r>
    </w:p>
    <w:p w:rsidR="00DF5BD5" w:rsidRDefault="00DF5BD5" w:rsidP="00DF5BD5">
      <w:pPr>
        <w:pStyle w:val="Standard"/>
        <w:spacing w:line="360" w:lineRule="auto"/>
        <w:rPr>
          <w:bCs/>
          <w:color w:val="000000"/>
          <w:lang w:val="ru-RU"/>
        </w:rPr>
        <w:sectPr w:rsidR="00DF5BD5" w:rsidSect="00D90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5BD5" w:rsidRDefault="00DF5BD5" w:rsidP="00DF5BD5">
      <w:pPr>
        <w:pStyle w:val="Standard"/>
        <w:spacing w:line="360" w:lineRule="auto"/>
        <w:rPr>
          <w:bCs/>
          <w:color w:val="000000"/>
          <w:lang w:val="ru-RU"/>
        </w:rPr>
      </w:pPr>
    </w:p>
    <w:p w:rsidR="00DF5BD5" w:rsidRDefault="00DF5BD5" w:rsidP="00D90C8A">
      <w:pPr>
        <w:pStyle w:val="Standard"/>
        <w:spacing w:line="360" w:lineRule="auto"/>
        <w:ind w:left="709"/>
        <w:jc w:val="center"/>
        <w:rPr>
          <w:bCs/>
          <w:color w:val="000000"/>
          <w:lang w:val="ru-RU"/>
        </w:rPr>
      </w:pPr>
    </w:p>
    <w:p w:rsidR="00DF5BD5" w:rsidRPr="00DF5BD5" w:rsidRDefault="00DF5BD5" w:rsidP="00D90C8A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ru-RU"/>
        </w:rPr>
        <w:sectPr w:rsidR="00DF5BD5" w:rsidRPr="00DF5BD5" w:rsidSect="00D90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856" w:rsidRPr="00016856" w:rsidRDefault="00016856" w:rsidP="0001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856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01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2. Translate the text from English into Russian.</w:t>
      </w:r>
    </w:p>
    <w:p w:rsidR="00DF5BD5" w:rsidRPr="00874FEF" w:rsidRDefault="00DF5BD5" w:rsidP="00DF5BD5">
      <w:pPr>
        <w:widowControl w:val="0"/>
        <w:suppressAutoHyphens/>
        <w:autoSpaceDN w:val="0"/>
        <w:spacing w:after="0" w:line="360" w:lineRule="auto"/>
        <w:ind w:left="709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val="en-US" w:eastAsia="ja-JP" w:bidi="fa-IR"/>
        </w:rPr>
      </w:pPr>
    </w:p>
    <w:p w:rsidR="00DF5BD5" w:rsidRPr="00874FEF" w:rsidRDefault="00DF5BD5" w:rsidP="00DF5BD5">
      <w:pPr>
        <w:widowControl w:val="0"/>
        <w:suppressAutoHyphens/>
        <w:autoSpaceDN w:val="0"/>
        <w:spacing w:after="0" w:line="360" w:lineRule="auto"/>
        <w:ind w:left="709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en-US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Operating </w:t>
      </w:r>
      <w:proofErr w:type="spellStart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systems</w:t>
      </w:r>
      <w:proofErr w:type="spellEnd"/>
      <w:r w:rsidRPr="00874FEF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en-US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When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computers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were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first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introduced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in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1940's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50's,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every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written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had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provide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instructions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told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computer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how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devices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such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printer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how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store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information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on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disk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well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how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perform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several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other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tasks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not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necessarily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related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Programmers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soon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realized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would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smarter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develop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one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could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control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computer's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hardware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which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others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could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have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when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needed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it.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With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first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was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born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Today,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control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manage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hardware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devices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such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printer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mouse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also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provide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disk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management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letting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you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store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information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in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files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The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also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lets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you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run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such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basic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word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processor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Lastly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provides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several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its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own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commands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help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you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computer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DOS </w:t>
      </w: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en-US" w:eastAsia="ja-JP" w:bidi="fa-IR"/>
        </w:rPr>
        <w:t xml:space="preserve">( </w:t>
      </w:r>
      <w:proofErr w:type="spellStart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disk</w:t>
      </w:r>
      <w:proofErr w:type="spellEnd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en-US" w:eastAsia="ja-JP" w:bidi="fa-IR"/>
        </w:rPr>
        <w:t>)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most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commonly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PC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 was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developed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company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named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Microsoft.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The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version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release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in 1981 was 1.0. Over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past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decade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has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undergone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several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changes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Each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time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developers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release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new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version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increase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version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number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Windows NT 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(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new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technology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an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developed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Microsoft. NT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an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enhanced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version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popular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Microsoft Windows 3.0, 3.1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Unlike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Windows,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which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runs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on top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DOS, Windows NT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an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itself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However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NT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compatible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The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advantage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over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Windows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makes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better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PC's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memory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management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capabilities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OS/2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PC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created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by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IBM.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Like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NT, OS/2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compatible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provides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graphical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interface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lets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you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run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with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click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mouse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UNIX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multi-user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allows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multiple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access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Traditionally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UNIX was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run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on a larger mini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computers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which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accessed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terminals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not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PC's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UNIX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not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compatible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Most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users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would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not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purchase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UNIX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for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their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own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DF5BD5" w:rsidRPr="00DF5BD5" w:rsidRDefault="00DF5BD5" w:rsidP="00DF5BD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DF5BD5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val="de-DE" w:eastAsia="ja-JP" w:bidi="fa-IR"/>
        </w:rPr>
        <w:t>Windows 95 &amp; 98 (Windows 2000)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are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most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popular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user-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oriented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with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a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friendly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interface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multitasking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capabilities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The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usage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of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Windows 95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and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its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enhanced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version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Windows 98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so simple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that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even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little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kids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learn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how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to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use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it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very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quickly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Windows 95</w:t>
      </w:r>
      <w:r w:rsidRPr="00874FEF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en-US" w:eastAsia="ja-JP" w:bidi="fa-IR"/>
        </w:rPr>
        <w:t xml:space="preserve"> and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98 </w:t>
      </w:r>
      <w:r w:rsidRPr="00874FEF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en-US" w:eastAsia="ja-JP" w:bidi="fa-IR"/>
        </w:rPr>
        <w:t>are</w:t>
      </w:r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compatible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so all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programs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written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for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DOS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may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work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under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the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new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operating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system</w:t>
      </w:r>
      <w:proofErr w:type="spellEnd"/>
      <w:r w:rsidRPr="00DF5B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016856" w:rsidRPr="00016856" w:rsidRDefault="00016856" w:rsidP="00016856">
      <w:pPr>
        <w:pStyle w:val="Standard"/>
        <w:spacing w:line="360" w:lineRule="auto"/>
        <w:ind w:left="709"/>
        <w:jc w:val="center"/>
        <w:rPr>
          <w:b/>
          <w:bCs/>
          <w:color w:val="000000"/>
        </w:rPr>
      </w:pPr>
    </w:p>
    <w:p w:rsidR="00DF5BD5" w:rsidRPr="00DF5BD5" w:rsidRDefault="00016856" w:rsidP="00DF5B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F5B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Hometask</w:t>
      </w:r>
      <w:proofErr w:type="spellEnd"/>
    </w:p>
    <w:p w:rsidR="00016856" w:rsidRPr="00DF5BD5" w:rsidRDefault="00016856" w:rsidP="00DF5BD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5BD5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Pr="00DF5BD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№ 1. </w:t>
      </w:r>
      <w:r w:rsidRPr="00874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Make up 5 questions to the text.</w:t>
      </w:r>
    </w:p>
    <w:p w:rsidR="0078640C" w:rsidRPr="00DF5BD5" w:rsidRDefault="0078640C" w:rsidP="002952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85253C" w:rsidRPr="00DF5BD5" w:rsidRDefault="0085253C" w:rsidP="00852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5BD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F5BD5">
        <w:rPr>
          <w:rFonts w:ascii="Times New Roman" w:hAnsi="Times New Roman" w:cs="Times New Roman"/>
          <w:i/>
          <w:sz w:val="24"/>
          <w:szCs w:val="24"/>
        </w:rPr>
        <w:t>.</w:t>
      </w:r>
      <w:r w:rsidRPr="00DF5BD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F5BD5">
        <w:rPr>
          <w:rFonts w:ascii="Times New Roman" w:hAnsi="Times New Roman" w:cs="Times New Roman"/>
          <w:i/>
          <w:sz w:val="24"/>
          <w:szCs w:val="24"/>
        </w:rPr>
        <w:t>. При возникновении вопросов, обращайтесь.</w:t>
      </w:r>
      <w:proofErr w:type="gramEnd"/>
      <w:r w:rsidRPr="00DF5BD5">
        <w:rPr>
          <w:rFonts w:ascii="Times New Roman" w:hAnsi="Times New Roman" w:cs="Times New Roman"/>
          <w:i/>
          <w:sz w:val="24"/>
          <w:szCs w:val="24"/>
        </w:rPr>
        <w:t xml:space="preserve"> Продуктивного обучения.</w:t>
      </w:r>
    </w:p>
    <w:p w:rsidR="00CB5153" w:rsidRPr="00CB5153" w:rsidRDefault="00CB5153" w:rsidP="00CB5153">
      <w:pPr>
        <w:rPr>
          <w:rFonts w:ascii="Times New Roman" w:hAnsi="Times New Roman" w:cs="Times New Roman"/>
          <w:sz w:val="28"/>
          <w:szCs w:val="28"/>
        </w:rPr>
      </w:pPr>
    </w:p>
    <w:sectPr w:rsidR="00CB5153" w:rsidRPr="00CB515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243737"/>
    <w:rsid w:val="00295285"/>
    <w:rsid w:val="002D49C7"/>
    <w:rsid w:val="003E7CC4"/>
    <w:rsid w:val="004A2C3F"/>
    <w:rsid w:val="006B62F7"/>
    <w:rsid w:val="0078640C"/>
    <w:rsid w:val="00817340"/>
    <w:rsid w:val="0085253C"/>
    <w:rsid w:val="00874FEF"/>
    <w:rsid w:val="008A5C77"/>
    <w:rsid w:val="00C22381"/>
    <w:rsid w:val="00C8578C"/>
    <w:rsid w:val="00CB5153"/>
    <w:rsid w:val="00D90C8A"/>
    <w:rsid w:val="00DF5BD5"/>
    <w:rsid w:val="00E60D6C"/>
    <w:rsid w:val="00EA7A2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5366-1D54-4667-8DF3-0904F48F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2020-04-07T12:26:00Z</dcterms:created>
  <dcterms:modified xsi:type="dcterms:W3CDTF">2020-04-13T09:59:00Z</dcterms:modified>
</cp:coreProperties>
</file>